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52F7" w14:textId="5A27B603" w:rsidR="000E740F" w:rsidRDefault="000E740F" w:rsidP="000E740F">
      <w:pPr>
        <w:pStyle w:val="HK"/>
        <w:rPr>
          <w:sz w:val="40"/>
          <w:szCs w:val="32"/>
        </w:rPr>
      </w:pPr>
      <w:r>
        <w:rPr>
          <w:noProof/>
        </w:rPr>
        <w:drawing>
          <wp:anchor distT="0" distB="0" distL="114300" distR="114300" simplePos="0" relativeHeight="251658240" behindDoc="0" locked="0" layoutInCell="1" allowOverlap="1" wp14:anchorId="216C794D" wp14:editId="4CFB2783">
            <wp:simplePos x="0" y="0"/>
            <wp:positionH relativeFrom="margin">
              <wp:posOffset>5281930</wp:posOffset>
            </wp:positionH>
            <wp:positionV relativeFrom="paragraph">
              <wp:posOffset>-1905</wp:posOffset>
            </wp:positionV>
            <wp:extent cx="494665" cy="643890"/>
            <wp:effectExtent l="0" t="0" r="63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65" cy="643890"/>
                    </a:xfrm>
                    <a:prstGeom prst="rect">
                      <a:avLst/>
                    </a:prstGeom>
                    <a:noFill/>
                  </pic:spPr>
                </pic:pic>
              </a:graphicData>
            </a:graphic>
            <wp14:sizeRelH relativeFrom="margin">
              <wp14:pctWidth>0</wp14:pctWidth>
            </wp14:sizeRelH>
            <wp14:sizeRelV relativeFrom="margin">
              <wp14:pctHeight>0</wp14:pctHeight>
            </wp14:sizeRelV>
          </wp:anchor>
        </w:drawing>
      </w:r>
      <w:r>
        <w:rPr>
          <w:sz w:val="40"/>
          <w:szCs w:val="32"/>
        </w:rPr>
        <w:t>Minnesanteckningar HÖKar</w:t>
      </w:r>
    </w:p>
    <w:p w14:paraId="2B59BF53" w14:textId="581C0B45" w:rsidR="000E740F" w:rsidRDefault="000E740F" w:rsidP="000E740F">
      <w:pPr>
        <w:pStyle w:val="HK"/>
        <w:rPr>
          <w:sz w:val="40"/>
          <w:szCs w:val="32"/>
        </w:rPr>
      </w:pPr>
      <w:r>
        <w:rPr>
          <w:sz w:val="40"/>
          <w:szCs w:val="32"/>
        </w:rPr>
        <w:t>Mars 2023</w:t>
      </w:r>
    </w:p>
    <w:p w14:paraId="2D0D94B7" w14:textId="1805AB4F" w:rsidR="000E740F" w:rsidRDefault="000E740F" w:rsidP="000E740F">
      <w:pPr>
        <w:pStyle w:val="Ingetavstnd"/>
        <w:rPr>
          <w:sz w:val="22"/>
          <w:szCs w:val="22"/>
        </w:rPr>
      </w:pPr>
      <w:r>
        <w:rPr>
          <w:sz w:val="22"/>
          <w:szCs w:val="22"/>
        </w:rPr>
        <w:t>Närvarande: Rebecca Nordström, Sandra Hidgård, Maritha Johansson, Sofie Johansson, Camilla Frejd, Staffan Carlsson, Anders T Carlsson, Yvonne Danielsson och Bo Westman.</w:t>
      </w:r>
      <w:r>
        <w:rPr>
          <w:sz w:val="22"/>
          <w:szCs w:val="22"/>
        </w:rPr>
        <w:br/>
        <w:t>Frånvarande: Leif Andersson, Marita Johansson, Gerd Pontén, Kristina Hallén Flaa, Anette Johansson och Lisa Hansson.</w:t>
      </w:r>
    </w:p>
    <w:p w14:paraId="7D0F07D8" w14:textId="77777777" w:rsidR="000E740F" w:rsidRDefault="000E740F" w:rsidP="000E740F">
      <w:pPr>
        <w:pStyle w:val="Ingetavstnd"/>
        <w:rPr>
          <w:sz w:val="22"/>
          <w:szCs w:val="22"/>
        </w:rPr>
      </w:pPr>
    </w:p>
    <w:p w14:paraId="44ACE1BB" w14:textId="77777777" w:rsidR="000E740F" w:rsidRDefault="000E740F" w:rsidP="000E740F">
      <w:pPr>
        <w:pStyle w:val="Ingetavstnd"/>
        <w:rPr>
          <w:sz w:val="22"/>
          <w:szCs w:val="22"/>
        </w:rPr>
      </w:pPr>
    </w:p>
    <w:p w14:paraId="375C8AF1" w14:textId="5EC3E273" w:rsidR="000E740F" w:rsidRDefault="00045EB3" w:rsidP="000E740F">
      <w:pPr>
        <w:pStyle w:val="Rubrik1"/>
        <w:rPr>
          <w:sz w:val="28"/>
          <w:szCs w:val="28"/>
        </w:rPr>
      </w:pPr>
      <w:r>
        <w:rPr>
          <w:sz w:val="28"/>
          <w:szCs w:val="28"/>
        </w:rPr>
        <w:t>Årets aktiviteter</w:t>
      </w:r>
    </w:p>
    <w:p w14:paraId="45519CD8" w14:textId="5D75EBC6" w:rsidR="00045EB3" w:rsidRDefault="00045EB3" w:rsidP="000E740F">
      <w:pPr>
        <w:pStyle w:val="Ingetavstnd"/>
        <w:rPr>
          <w:sz w:val="24"/>
          <w:szCs w:val="24"/>
        </w:rPr>
      </w:pPr>
      <w:r>
        <w:rPr>
          <w:sz w:val="24"/>
          <w:szCs w:val="24"/>
        </w:rPr>
        <w:t xml:space="preserve">Under förra </w:t>
      </w:r>
      <w:proofErr w:type="spellStart"/>
      <w:r>
        <w:rPr>
          <w:sz w:val="24"/>
          <w:szCs w:val="24"/>
        </w:rPr>
        <w:t>HÖKar</w:t>
      </w:r>
      <w:proofErr w:type="spellEnd"/>
      <w:r>
        <w:rPr>
          <w:sz w:val="24"/>
          <w:szCs w:val="24"/>
        </w:rPr>
        <w:t xml:space="preserve">-mötet 6 februari beslutades att vi ska koppla ihop flera av våra aktiviteter för att erbjuda fördjupning </w:t>
      </w:r>
      <w:r w:rsidR="002A55E5">
        <w:rPr>
          <w:sz w:val="24"/>
          <w:szCs w:val="24"/>
        </w:rPr>
        <w:t xml:space="preserve">kring årets tema som är </w:t>
      </w:r>
      <w:r>
        <w:rPr>
          <w:sz w:val="24"/>
          <w:szCs w:val="24"/>
        </w:rPr>
        <w:t>långsiktighet</w:t>
      </w:r>
      <w:r w:rsidR="002A55E5">
        <w:rPr>
          <w:sz w:val="24"/>
          <w:szCs w:val="24"/>
        </w:rPr>
        <w:t>.</w:t>
      </w:r>
      <w:r>
        <w:rPr>
          <w:sz w:val="24"/>
          <w:szCs w:val="24"/>
        </w:rPr>
        <w:t xml:space="preserve"> </w:t>
      </w:r>
      <w:r w:rsidR="002A55E5">
        <w:rPr>
          <w:sz w:val="24"/>
          <w:szCs w:val="24"/>
        </w:rPr>
        <w:t>G</w:t>
      </w:r>
      <w:r>
        <w:rPr>
          <w:sz w:val="24"/>
          <w:szCs w:val="24"/>
        </w:rPr>
        <w:t xml:space="preserve">ruppen landade i att arbeta utifrån barn och ungas erfarenheter </w:t>
      </w:r>
      <w:r w:rsidR="002A55E5">
        <w:rPr>
          <w:sz w:val="24"/>
          <w:szCs w:val="24"/>
        </w:rPr>
        <w:t xml:space="preserve">idag </w:t>
      </w:r>
      <w:r>
        <w:rPr>
          <w:sz w:val="24"/>
          <w:szCs w:val="24"/>
        </w:rPr>
        <w:t xml:space="preserve">och </w:t>
      </w:r>
      <w:r w:rsidR="002A55E5">
        <w:rPr>
          <w:sz w:val="24"/>
          <w:szCs w:val="24"/>
        </w:rPr>
        <w:t xml:space="preserve">deras </w:t>
      </w:r>
      <w:r>
        <w:rPr>
          <w:sz w:val="24"/>
          <w:szCs w:val="24"/>
        </w:rPr>
        <w:t>tankar om</w:t>
      </w:r>
      <w:r w:rsidR="002A55E5">
        <w:rPr>
          <w:sz w:val="24"/>
          <w:szCs w:val="24"/>
        </w:rPr>
        <w:t xml:space="preserve"> </w:t>
      </w:r>
      <w:r>
        <w:rPr>
          <w:sz w:val="24"/>
          <w:szCs w:val="24"/>
        </w:rPr>
        <w:t>föreningsliv</w:t>
      </w:r>
      <w:r w:rsidR="002A55E5">
        <w:rPr>
          <w:sz w:val="24"/>
          <w:szCs w:val="24"/>
        </w:rPr>
        <w:t>et i framtiden</w:t>
      </w:r>
      <w:r>
        <w:rPr>
          <w:sz w:val="24"/>
          <w:szCs w:val="24"/>
        </w:rPr>
        <w:t xml:space="preserve">. </w:t>
      </w:r>
      <w:r w:rsidR="002A55E5">
        <w:rPr>
          <w:sz w:val="24"/>
          <w:szCs w:val="24"/>
        </w:rPr>
        <w:t xml:space="preserve">Det sker genom tre steg: </w:t>
      </w:r>
    </w:p>
    <w:p w14:paraId="0FE301B2" w14:textId="77777777" w:rsidR="002A55E5" w:rsidRDefault="002A55E5" w:rsidP="000E740F">
      <w:pPr>
        <w:pStyle w:val="Ingetavstnd"/>
        <w:rPr>
          <w:sz w:val="24"/>
          <w:szCs w:val="24"/>
        </w:rPr>
      </w:pPr>
    </w:p>
    <w:p w14:paraId="21DC5F49" w14:textId="04411227" w:rsidR="002A55E5" w:rsidRDefault="002A55E5" w:rsidP="002A55E5">
      <w:pPr>
        <w:pStyle w:val="Ingetavstnd"/>
        <w:numPr>
          <w:ilvl w:val="0"/>
          <w:numId w:val="2"/>
        </w:numPr>
        <w:rPr>
          <w:sz w:val="24"/>
          <w:szCs w:val="24"/>
        </w:rPr>
      </w:pPr>
      <w:r w:rsidRPr="002A55E5">
        <w:rPr>
          <w:b/>
          <w:bCs/>
          <w:sz w:val="24"/>
          <w:szCs w:val="24"/>
        </w:rPr>
        <w:t>Dialogmöte</w:t>
      </w:r>
      <w:r>
        <w:rPr>
          <w:sz w:val="24"/>
          <w:szCs w:val="24"/>
        </w:rPr>
        <w:t xml:space="preserve">: de barn och unga organisationer som får distriktsstöd från Region Halland bjuds in till att presentera sin verksamhet, berätta om sina erfarenheter av hinder och förslag om hur engagemang kan underlättas. </w:t>
      </w:r>
      <w:r>
        <w:rPr>
          <w:sz w:val="24"/>
          <w:szCs w:val="24"/>
        </w:rPr>
        <w:br/>
        <w:t>Syftet med dialogen är att</w:t>
      </w:r>
      <w:r>
        <w:rPr>
          <w:sz w:val="24"/>
          <w:szCs w:val="24"/>
        </w:rPr>
        <w:t xml:space="preserve"> ge </w:t>
      </w:r>
      <w:proofErr w:type="spellStart"/>
      <w:r>
        <w:rPr>
          <w:sz w:val="24"/>
          <w:szCs w:val="24"/>
        </w:rPr>
        <w:t>HÖKar</w:t>
      </w:r>
      <w:proofErr w:type="spellEnd"/>
      <w:r>
        <w:rPr>
          <w:sz w:val="24"/>
          <w:szCs w:val="24"/>
        </w:rPr>
        <w:t xml:space="preserve"> en överblick kring vad de 24 organisationerna själva anser kring engagemang och hur det kan stärkas.</w:t>
      </w:r>
      <w:r>
        <w:rPr>
          <w:sz w:val="24"/>
          <w:szCs w:val="24"/>
        </w:rPr>
        <w:t xml:space="preserve"> De kan användas som underlag både för hur vi formar </w:t>
      </w:r>
      <w:proofErr w:type="spellStart"/>
      <w:r>
        <w:rPr>
          <w:sz w:val="24"/>
          <w:szCs w:val="24"/>
        </w:rPr>
        <w:t>HÖKar</w:t>
      </w:r>
      <w:proofErr w:type="spellEnd"/>
      <w:r>
        <w:rPr>
          <w:sz w:val="24"/>
          <w:szCs w:val="24"/>
        </w:rPr>
        <w:t xml:space="preserve"> framåt, </w:t>
      </w:r>
      <w:proofErr w:type="gramStart"/>
      <w:r>
        <w:rPr>
          <w:sz w:val="24"/>
          <w:szCs w:val="24"/>
        </w:rPr>
        <w:t>men också</w:t>
      </w:r>
      <w:proofErr w:type="gramEnd"/>
      <w:r>
        <w:rPr>
          <w:sz w:val="24"/>
          <w:szCs w:val="24"/>
        </w:rPr>
        <w:t xml:space="preserve"> för att etablera kontakt mellan organisationerna och HÖK.</w:t>
      </w:r>
    </w:p>
    <w:p w14:paraId="21BE1290" w14:textId="5C0B25A3" w:rsidR="002A55E5" w:rsidRDefault="002A55E5" w:rsidP="002A55E5">
      <w:pPr>
        <w:pStyle w:val="Ingetavstnd"/>
        <w:numPr>
          <w:ilvl w:val="0"/>
          <w:numId w:val="2"/>
        </w:numPr>
        <w:rPr>
          <w:sz w:val="24"/>
          <w:szCs w:val="24"/>
        </w:rPr>
      </w:pPr>
      <w:proofErr w:type="spellStart"/>
      <w:r>
        <w:rPr>
          <w:b/>
          <w:bCs/>
          <w:sz w:val="24"/>
          <w:szCs w:val="24"/>
        </w:rPr>
        <w:t>Framtidsforum</w:t>
      </w:r>
      <w:proofErr w:type="spellEnd"/>
      <w:r>
        <w:rPr>
          <w:sz w:val="24"/>
          <w:szCs w:val="24"/>
        </w:rPr>
        <w:t xml:space="preserve">: de upplevda erfarenheterna som framkommit under dialogmötet presenteras för konferensdeltagarna. </w:t>
      </w:r>
      <w:r w:rsidR="00867279">
        <w:rPr>
          <w:sz w:val="24"/>
          <w:szCs w:val="24"/>
        </w:rPr>
        <w:t xml:space="preserve">Fokus för kvällen blir att peka på förflyttning från nuläge till önskat läge. </w:t>
      </w:r>
      <w:r w:rsidR="00FD1680">
        <w:rPr>
          <w:sz w:val="24"/>
          <w:szCs w:val="24"/>
        </w:rPr>
        <w:t>Kvällen startar med överblick på nuläge, några exempel på spaningar framåt och slutar med dialoger om hur förflyttning kan ske.</w:t>
      </w:r>
      <w:r w:rsidR="00867279">
        <w:rPr>
          <w:sz w:val="24"/>
          <w:szCs w:val="24"/>
        </w:rPr>
        <w:br/>
        <w:t xml:space="preserve">Syftet med </w:t>
      </w:r>
      <w:proofErr w:type="spellStart"/>
      <w:r w:rsidR="00867279">
        <w:rPr>
          <w:sz w:val="24"/>
          <w:szCs w:val="24"/>
        </w:rPr>
        <w:t>framtidsforum</w:t>
      </w:r>
      <w:proofErr w:type="spellEnd"/>
      <w:r w:rsidR="00867279">
        <w:rPr>
          <w:sz w:val="24"/>
          <w:szCs w:val="24"/>
        </w:rPr>
        <w:t xml:space="preserve"> är att</w:t>
      </w:r>
      <w:r w:rsidR="00867279" w:rsidRPr="00867279">
        <w:rPr>
          <w:sz w:val="24"/>
          <w:szCs w:val="24"/>
        </w:rPr>
        <w:t xml:space="preserve"> </w:t>
      </w:r>
      <w:r w:rsidR="00867279">
        <w:rPr>
          <w:sz w:val="24"/>
          <w:szCs w:val="24"/>
        </w:rPr>
        <w:t xml:space="preserve">synliggöra </w:t>
      </w:r>
      <w:r w:rsidR="00867279" w:rsidRPr="00867279">
        <w:rPr>
          <w:sz w:val="24"/>
          <w:szCs w:val="24"/>
        </w:rPr>
        <w:t>den Idéburna sektorns utveckling och möjlighet att samverka med offentlig sektor.</w:t>
      </w:r>
      <w:r w:rsidR="00867279">
        <w:rPr>
          <w:sz w:val="24"/>
          <w:szCs w:val="24"/>
        </w:rPr>
        <w:t xml:space="preserve"> Genom att lyfta fram barn och ungas erfarenheter och använda de som underlag för hur vi tror att framtidens föreningsliv kommer se ut. Det skapar möjligheter att diskutera hur vi gemensamt kan underlätta engagemang även hos föreningar som inte har någon utpräglad barn eller ungdomsinriktning. </w:t>
      </w:r>
    </w:p>
    <w:p w14:paraId="2E1B65B2" w14:textId="3AB746F7" w:rsidR="00867279" w:rsidRDefault="00867279" w:rsidP="002A55E5">
      <w:pPr>
        <w:pStyle w:val="Ingetavstnd"/>
        <w:numPr>
          <w:ilvl w:val="0"/>
          <w:numId w:val="2"/>
        </w:numPr>
        <w:rPr>
          <w:sz w:val="24"/>
          <w:szCs w:val="24"/>
        </w:rPr>
      </w:pPr>
      <w:r>
        <w:rPr>
          <w:b/>
          <w:bCs/>
          <w:sz w:val="24"/>
          <w:szCs w:val="24"/>
        </w:rPr>
        <w:t>Samverkanskonferensen</w:t>
      </w:r>
      <w:r w:rsidRPr="00FD1680">
        <w:rPr>
          <w:sz w:val="24"/>
          <w:szCs w:val="24"/>
        </w:rPr>
        <w:t>:</w:t>
      </w:r>
      <w:r w:rsidR="00FD1680">
        <w:rPr>
          <w:sz w:val="24"/>
          <w:szCs w:val="24"/>
        </w:rPr>
        <w:t xml:space="preserve"> Program för samverkanskonferensen utgår från vad som framkommit under dialogerna och på </w:t>
      </w:r>
      <w:proofErr w:type="spellStart"/>
      <w:r w:rsidR="00FD1680">
        <w:rPr>
          <w:sz w:val="24"/>
          <w:szCs w:val="24"/>
        </w:rPr>
        <w:t>Framtidsforum</w:t>
      </w:r>
      <w:proofErr w:type="spellEnd"/>
      <w:r w:rsidR="00FD1680">
        <w:rPr>
          <w:sz w:val="24"/>
          <w:szCs w:val="24"/>
        </w:rPr>
        <w:t xml:space="preserve">. Samverkanskonferensens fokus hamnar på vad offentlig och idéburen sektor kan göra tillsammans för att skapa goda förutsättningar för ett starkt och långsiktigt hållbart föreningsliv. </w:t>
      </w:r>
      <w:r w:rsidR="00FD1680">
        <w:rPr>
          <w:sz w:val="24"/>
          <w:szCs w:val="24"/>
        </w:rPr>
        <w:br/>
        <w:t>Syftet med samverkanskonferenserna är att samla företrädare från offentlig och idéburen sektor</w:t>
      </w:r>
      <w:r w:rsidR="00A86B36">
        <w:rPr>
          <w:sz w:val="24"/>
          <w:szCs w:val="24"/>
        </w:rPr>
        <w:t>. Dialogen står i centrum och den övergripande målet är att tillsammans skapa ett samhälle präglat av tillit, delaktighet och förståelse för våra olikheter.</w:t>
      </w:r>
      <w:r w:rsidR="00FD1680">
        <w:rPr>
          <w:sz w:val="24"/>
          <w:szCs w:val="24"/>
        </w:rPr>
        <w:t xml:space="preserve"> </w:t>
      </w:r>
    </w:p>
    <w:p w14:paraId="4485404F" w14:textId="77777777" w:rsidR="00045EB3" w:rsidRDefault="00045EB3" w:rsidP="000E740F">
      <w:pPr>
        <w:pStyle w:val="Ingetavstnd"/>
        <w:rPr>
          <w:sz w:val="24"/>
          <w:szCs w:val="24"/>
        </w:rPr>
      </w:pPr>
    </w:p>
    <w:p w14:paraId="786DBA27" w14:textId="43CCCEC3" w:rsidR="004016BE" w:rsidRDefault="00A86B36" w:rsidP="000E740F">
      <w:pPr>
        <w:pStyle w:val="Ingetavstnd"/>
        <w:rPr>
          <w:sz w:val="24"/>
          <w:szCs w:val="24"/>
        </w:rPr>
      </w:pPr>
      <w:r>
        <w:rPr>
          <w:sz w:val="24"/>
          <w:szCs w:val="24"/>
        </w:rPr>
        <w:t xml:space="preserve">Det är viktigt att slå fast att det här upplägget inkluderar fler aktörer än de barn och unga organisationerna som bjuds in till dialogmötet. Barn och unga är ofta bra på att peka ut en förenings ”kärnvärde” och beskriva vad som är viktigt att ägna mest tid åt. Det perspektivet är bra för alla föreningar att förhålla sig till – oavsett om det finns en barn- eller ungdomsavdelning i föreningen eller ej. </w:t>
      </w:r>
    </w:p>
    <w:p w14:paraId="1BFD5DEB" w14:textId="7332A99E" w:rsidR="000E740F" w:rsidRDefault="000E740F" w:rsidP="000E740F">
      <w:pPr>
        <w:pStyle w:val="Rubrik1"/>
        <w:rPr>
          <w:sz w:val="28"/>
          <w:szCs w:val="28"/>
        </w:rPr>
      </w:pPr>
      <w:r>
        <w:rPr>
          <w:sz w:val="28"/>
          <w:szCs w:val="28"/>
        </w:rPr>
        <w:lastRenderedPageBreak/>
        <w:t>Utbildningsdagen om iop och upphandling</w:t>
      </w:r>
    </w:p>
    <w:p w14:paraId="61BC9DC4" w14:textId="36CC9012" w:rsidR="000E740F" w:rsidRDefault="006E2C84" w:rsidP="000E740F">
      <w:pPr>
        <w:pStyle w:val="Ingetavstnd"/>
        <w:rPr>
          <w:sz w:val="24"/>
          <w:szCs w:val="24"/>
        </w:rPr>
      </w:pPr>
      <w:r>
        <w:rPr>
          <w:sz w:val="24"/>
          <w:szCs w:val="24"/>
        </w:rPr>
        <w:t>40 personer anmälda! Ludvig Sandberg från Göteborgs stad och Sofia Åberg från Upphandlingsmyndigheten är bokade.</w:t>
      </w:r>
      <w:r w:rsidR="00417017">
        <w:rPr>
          <w:sz w:val="24"/>
          <w:szCs w:val="24"/>
        </w:rPr>
        <w:t xml:space="preserve"> Sofia Åberg deltar digitalt, medan Ludvig Sandberg är med under hela dagen.</w:t>
      </w:r>
      <w:r>
        <w:rPr>
          <w:sz w:val="24"/>
          <w:szCs w:val="24"/>
        </w:rPr>
        <w:t xml:space="preserve"> Deltagarantalet var över förväntan, men det finns viss farhåga för sjukdomar. </w:t>
      </w:r>
      <w:r w:rsidR="00417017">
        <w:rPr>
          <w:sz w:val="24"/>
          <w:szCs w:val="24"/>
        </w:rPr>
        <w:t xml:space="preserve">Intressant i sammanhanget är att det är ett flertal kommuner och lokala organisationer anmälda. </w:t>
      </w:r>
    </w:p>
    <w:p w14:paraId="08EF098A" w14:textId="77777777" w:rsidR="000E740F" w:rsidRDefault="000E740F" w:rsidP="000E740F">
      <w:pPr>
        <w:pStyle w:val="Ingetavstnd"/>
        <w:rPr>
          <w:sz w:val="28"/>
          <w:szCs w:val="28"/>
        </w:rPr>
      </w:pPr>
    </w:p>
    <w:p w14:paraId="554D9E84" w14:textId="77777777" w:rsidR="000E740F" w:rsidRDefault="000E740F" w:rsidP="000E740F">
      <w:pPr>
        <w:pStyle w:val="Rubrik1"/>
        <w:rPr>
          <w:sz w:val="28"/>
          <w:szCs w:val="28"/>
        </w:rPr>
      </w:pPr>
      <w:r>
        <w:rPr>
          <w:sz w:val="28"/>
          <w:szCs w:val="28"/>
        </w:rPr>
        <w:t>Samarbete med andra Överenskommelser</w:t>
      </w:r>
    </w:p>
    <w:p w14:paraId="1DC70E50" w14:textId="667ACA6C" w:rsidR="000E740F" w:rsidRDefault="006E2C84" w:rsidP="000E740F">
      <w:pPr>
        <w:pStyle w:val="Ingetavstnd"/>
        <w:rPr>
          <w:sz w:val="24"/>
          <w:szCs w:val="24"/>
        </w:rPr>
      </w:pPr>
      <w:r>
        <w:rPr>
          <w:sz w:val="24"/>
          <w:szCs w:val="24"/>
        </w:rPr>
        <w:t xml:space="preserve">Arbetet att närma sig VGR-s överenskommelse fortsätter men skjuts fram till hösten. </w:t>
      </w:r>
    </w:p>
    <w:p w14:paraId="0FB47019" w14:textId="77777777" w:rsidR="00045EB3" w:rsidRDefault="00045EB3" w:rsidP="000E740F">
      <w:pPr>
        <w:pStyle w:val="Ingetavstnd"/>
        <w:rPr>
          <w:sz w:val="24"/>
          <w:szCs w:val="24"/>
        </w:rPr>
      </w:pPr>
    </w:p>
    <w:p w14:paraId="2CC0568D" w14:textId="1508AB0E" w:rsidR="006E2C84" w:rsidRDefault="006E2C84" w:rsidP="000E740F">
      <w:pPr>
        <w:pStyle w:val="Ingetavstnd"/>
        <w:rPr>
          <w:sz w:val="24"/>
          <w:szCs w:val="24"/>
        </w:rPr>
      </w:pPr>
      <w:r>
        <w:rPr>
          <w:sz w:val="24"/>
          <w:szCs w:val="24"/>
        </w:rPr>
        <w:t xml:space="preserve">Boråsregionen har skickat förfrågan om att ta del av </w:t>
      </w:r>
      <w:r w:rsidR="00045EB3">
        <w:rPr>
          <w:sz w:val="24"/>
          <w:szCs w:val="24"/>
        </w:rPr>
        <w:t xml:space="preserve">arbetet med </w:t>
      </w:r>
      <w:r>
        <w:rPr>
          <w:sz w:val="24"/>
          <w:szCs w:val="24"/>
        </w:rPr>
        <w:t xml:space="preserve">HÖK. De besöker Halland med några kulturchefer från Sjuhärad. Både regiontjänstepersoner och idéburna aktörer medverkar. </w:t>
      </w:r>
    </w:p>
    <w:p w14:paraId="787CDD2A" w14:textId="77777777" w:rsidR="000E740F" w:rsidRDefault="000E740F" w:rsidP="000E740F">
      <w:pPr>
        <w:pStyle w:val="Ingetavstnd"/>
        <w:rPr>
          <w:sz w:val="24"/>
          <w:szCs w:val="24"/>
        </w:rPr>
      </w:pPr>
    </w:p>
    <w:p w14:paraId="693D86BF" w14:textId="17C89F15" w:rsidR="000E740F" w:rsidRDefault="000E740F" w:rsidP="000E740F">
      <w:pPr>
        <w:pStyle w:val="Rubrik1"/>
        <w:rPr>
          <w:sz w:val="28"/>
          <w:szCs w:val="28"/>
        </w:rPr>
      </w:pPr>
      <w:r>
        <w:rPr>
          <w:sz w:val="28"/>
          <w:szCs w:val="28"/>
        </w:rPr>
        <w:t>Kommunikationsuppdraget</w:t>
      </w:r>
    </w:p>
    <w:p w14:paraId="59C26AD9" w14:textId="07B283E6" w:rsidR="006E2C84" w:rsidRDefault="00045EB3" w:rsidP="000E740F">
      <w:r>
        <w:t xml:space="preserve">En kartläggning och genomgång av </w:t>
      </w:r>
      <w:proofErr w:type="spellStart"/>
      <w:r>
        <w:t>HÖKs</w:t>
      </w:r>
      <w:proofErr w:type="spellEnd"/>
      <w:r>
        <w:t xml:space="preserve"> kommunikationsmaterial sker under våren. Arbete med att ta fram en kommunikationsstrategi startar under försommaren. </w:t>
      </w:r>
    </w:p>
    <w:p w14:paraId="512079C4" w14:textId="65EC2439" w:rsidR="006E2C84" w:rsidRDefault="006E2C84" w:rsidP="000E740F"/>
    <w:p w14:paraId="2F369E9C" w14:textId="5D6FA2D5" w:rsidR="006E2C84" w:rsidRDefault="006E2C84" w:rsidP="000E740F"/>
    <w:p w14:paraId="473E1D57" w14:textId="3F258E7B" w:rsidR="006E2C84" w:rsidRDefault="006E2C84" w:rsidP="006E2C84">
      <w:pPr>
        <w:pStyle w:val="Rubrik1"/>
        <w:rPr>
          <w:sz w:val="28"/>
          <w:szCs w:val="28"/>
        </w:rPr>
      </w:pPr>
      <w:r>
        <w:rPr>
          <w:sz w:val="28"/>
          <w:szCs w:val="28"/>
        </w:rPr>
        <w:t>omvärldsbevakning</w:t>
      </w:r>
    </w:p>
    <w:p w14:paraId="1EC6AF41" w14:textId="62B96190" w:rsidR="006E2C84" w:rsidRDefault="00045EB3" w:rsidP="000E740F">
      <w:pPr>
        <w:rPr>
          <w:sz w:val="24"/>
          <w:szCs w:val="24"/>
        </w:rPr>
      </w:pPr>
      <w:r>
        <w:t xml:space="preserve">På Myndigheten för ungdoms- och civilsamhällesfrågor (MUCF) har en väldigt bra hemsida - </w:t>
      </w:r>
      <w:hyperlink r:id="rId6" w:history="1">
        <w:r w:rsidRPr="008E3DDC">
          <w:rPr>
            <w:rStyle w:val="Hyperlnk"/>
            <w:sz w:val="24"/>
            <w:szCs w:val="24"/>
          </w:rPr>
          <w:t>www.mucf.se</w:t>
        </w:r>
      </w:hyperlink>
      <w:r>
        <w:rPr>
          <w:sz w:val="24"/>
          <w:szCs w:val="24"/>
        </w:rPr>
        <w:t>.</w:t>
      </w:r>
      <w:r w:rsidR="006E2C84" w:rsidRPr="006E2C84">
        <w:rPr>
          <w:sz w:val="24"/>
          <w:szCs w:val="24"/>
        </w:rPr>
        <w:t xml:space="preserve"> </w:t>
      </w:r>
      <w:r>
        <w:rPr>
          <w:sz w:val="24"/>
          <w:szCs w:val="24"/>
        </w:rPr>
        <w:t xml:space="preserve">Där finns rapporter, kunskapsunderlag och informationsfilmer om lägesbilder som berör ungdomspolitiken och politiken för det civila samhället. </w:t>
      </w:r>
    </w:p>
    <w:p w14:paraId="23AE7352" w14:textId="768AC623" w:rsidR="00B910E7" w:rsidRDefault="00B910E7" w:rsidP="000E740F">
      <w:pPr>
        <w:rPr>
          <w:sz w:val="24"/>
          <w:szCs w:val="24"/>
        </w:rPr>
      </w:pPr>
    </w:p>
    <w:p w14:paraId="44E01324" w14:textId="1C22BC3B" w:rsidR="00B910E7" w:rsidRPr="006E2C84" w:rsidRDefault="00B910E7" w:rsidP="000E740F">
      <w:pPr>
        <w:rPr>
          <w:sz w:val="24"/>
          <w:szCs w:val="24"/>
        </w:rPr>
      </w:pPr>
      <w:r>
        <w:rPr>
          <w:sz w:val="24"/>
          <w:szCs w:val="24"/>
        </w:rPr>
        <w:t xml:space="preserve">Det har börjat en ny person på Länsstyrelsen som jobbar med jämställdhet. </w:t>
      </w:r>
      <w:r w:rsidR="00045EB3">
        <w:rPr>
          <w:sz w:val="24"/>
          <w:szCs w:val="24"/>
        </w:rPr>
        <w:t xml:space="preserve">Just nu </w:t>
      </w:r>
      <w:r>
        <w:rPr>
          <w:sz w:val="24"/>
          <w:szCs w:val="24"/>
        </w:rPr>
        <w:t xml:space="preserve">samlar </w:t>
      </w:r>
      <w:r w:rsidR="00045EB3">
        <w:rPr>
          <w:sz w:val="24"/>
          <w:szCs w:val="24"/>
        </w:rPr>
        <w:t xml:space="preserve">hon </w:t>
      </w:r>
      <w:r>
        <w:rPr>
          <w:sz w:val="24"/>
          <w:szCs w:val="24"/>
        </w:rPr>
        <w:t xml:space="preserve">in underlag till en </w:t>
      </w:r>
      <w:r w:rsidR="00045EB3">
        <w:rPr>
          <w:sz w:val="24"/>
          <w:szCs w:val="24"/>
        </w:rPr>
        <w:t xml:space="preserve">ny </w:t>
      </w:r>
      <w:r>
        <w:rPr>
          <w:sz w:val="24"/>
          <w:szCs w:val="24"/>
        </w:rPr>
        <w:t>strategi för hur man uppnår de jämställdhetspolitiska målen i Halland. Hon heter Malin Stenman.</w:t>
      </w:r>
    </w:p>
    <w:sectPr w:rsidR="00B910E7" w:rsidRPr="006E2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B7"/>
    <w:multiLevelType w:val="hybridMultilevel"/>
    <w:tmpl w:val="B3FE8A5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DB07116"/>
    <w:multiLevelType w:val="hybridMultilevel"/>
    <w:tmpl w:val="3B1E72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97239310">
    <w:abstractNumId w:val="0"/>
  </w:num>
  <w:num w:numId="2" w16cid:durableId="127378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0F"/>
    <w:rsid w:val="00045EB3"/>
    <w:rsid w:val="000E740F"/>
    <w:rsid w:val="00192E95"/>
    <w:rsid w:val="002A55E5"/>
    <w:rsid w:val="004016BE"/>
    <w:rsid w:val="00417017"/>
    <w:rsid w:val="005D6539"/>
    <w:rsid w:val="00676223"/>
    <w:rsid w:val="0069281F"/>
    <w:rsid w:val="006E2C84"/>
    <w:rsid w:val="006E750B"/>
    <w:rsid w:val="007A00B3"/>
    <w:rsid w:val="00867279"/>
    <w:rsid w:val="008C78CC"/>
    <w:rsid w:val="00A86B36"/>
    <w:rsid w:val="00B3585F"/>
    <w:rsid w:val="00B910E7"/>
    <w:rsid w:val="00C64D40"/>
    <w:rsid w:val="00CF16E2"/>
    <w:rsid w:val="00FA0CBA"/>
    <w:rsid w:val="00FD1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1DFF"/>
  <w15:chartTrackingRefBased/>
  <w15:docId w15:val="{A871344A-6865-480D-ABF6-F80ACA5C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0F"/>
    <w:pPr>
      <w:spacing w:before="0" w:after="0" w:line="240" w:lineRule="auto"/>
    </w:pPr>
  </w:style>
  <w:style w:type="paragraph" w:styleId="Rubrik1">
    <w:name w:val="heading 1"/>
    <w:basedOn w:val="Normal"/>
    <w:next w:val="Normal"/>
    <w:link w:val="Rubrik1Char"/>
    <w:uiPriority w:val="9"/>
    <w:qFormat/>
    <w:rsid w:val="00B3585F"/>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before="200"/>
      <w:outlineLvl w:val="0"/>
    </w:pPr>
    <w:rPr>
      <w:b/>
      <w:bCs/>
      <w:caps/>
      <w:color w:val="FFFFFF" w:themeColor="background1"/>
      <w:spacing w:val="15"/>
    </w:rPr>
  </w:style>
  <w:style w:type="paragraph" w:styleId="Rubrik2">
    <w:name w:val="heading 2"/>
    <w:basedOn w:val="Normal"/>
    <w:next w:val="Normal"/>
    <w:link w:val="Rubrik2Char"/>
    <w:uiPriority w:val="9"/>
    <w:unhideWhenUsed/>
    <w:qFormat/>
    <w:rsid w:val="00192E95"/>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before="200"/>
      <w:outlineLvl w:val="1"/>
    </w:pPr>
    <w:rPr>
      <w:caps/>
      <w:spacing w:val="15"/>
      <w:sz w:val="28"/>
    </w:rPr>
  </w:style>
  <w:style w:type="paragraph" w:styleId="Rubrik3">
    <w:name w:val="heading 3"/>
    <w:basedOn w:val="Normal"/>
    <w:next w:val="Normal"/>
    <w:link w:val="Rubrik3Char"/>
    <w:uiPriority w:val="9"/>
    <w:unhideWhenUsed/>
    <w:qFormat/>
    <w:rsid w:val="00B3585F"/>
    <w:pPr>
      <w:pBdr>
        <w:top w:val="single" w:sz="6" w:space="2" w:color="92278F" w:themeColor="accent1"/>
        <w:left w:val="single" w:sz="6" w:space="2" w:color="92278F" w:themeColor="accent1"/>
      </w:pBdr>
      <w:spacing w:before="300"/>
      <w:outlineLvl w:val="2"/>
    </w:pPr>
    <w:rPr>
      <w:caps/>
      <w:color w:val="481346" w:themeColor="accent1" w:themeShade="7F"/>
      <w:spacing w:val="15"/>
    </w:rPr>
  </w:style>
  <w:style w:type="paragraph" w:styleId="Rubrik4">
    <w:name w:val="heading 4"/>
    <w:basedOn w:val="Normal"/>
    <w:next w:val="Normal"/>
    <w:link w:val="Rubrik4Char"/>
    <w:uiPriority w:val="9"/>
    <w:semiHidden/>
    <w:unhideWhenUsed/>
    <w:qFormat/>
    <w:rsid w:val="00B3585F"/>
    <w:pPr>
      <w:pBdr>
        <w:top w:val="dotted" w:sz="6" w:space="2" w:color="92278F" w:themeColor="accent1"/>
        <w:left w:val="dotted" w:sz="6" w:space="2" w:color="92278F" w:themeColor="accent1"/>
      </w:pBdr>
      <w:spacing w:before="300"/>
      <w:outlineLvl w:val="3"/>
    </w:pPr>
    <w:rPr>
      <w:caps/>
      <w:color w:val="6D1D6A" w:themeColor="accent1" w:themeShade="BF"/>
      <w:spacing w:val="10"/>
    </w:rPr>
  </w:style>
  <w:style w:type="paragraph" w:styleId="Rubrik5">
    <w:name w:val="heading 5"/>
    <w:basedOn w:val="Normal"/>
    <w:next w:val="Normal"/>
    <w:link w:val="Rubrik5Char"/>
    <w:uiPriority w:val="9"/>
    <w:semiHidden/>
    <w:unhideWhenUsed/>
    <w:qFormat/>
    <w:rsid w:val="00B3585F"/>
    <w:pPr>
      <w:pBdr>
        <w:bottom w:val="single" w:sz="6" w:space="1" w:color="92278F" w:themeColor="accent1"/>
      </w:pBdr>
      <w:spacing w:before="300"/>
      <w:outlineLvl w:val="4"/>
    </w:pPr>
    <w:rPr>
      <w:caps/>
      <w:color w:val="6D1D6A" w:themeColor="accent1" w:themeShade="BF"/>
      <w:spacing w:val="10"/>
    </w:rPr>
  </w:style>
  <w:style w:type="paragraph" w:styleId="Rubrik6">
    <w:name w:val="heading 6"/>
    <w:basedOn w:val="Normal"/>
    <w:next w:val="Normal"/>
    <w:link w:val="Rubrik6Char"/>
    <w:uiPriority w:val="9"/>
    <w:semiHidden/>
    <w:unhideWhenUsed/>
    <w:qFormat/>
    <w:rsid w:val="00B3585F"/>
    <w:pPr>
      <w:pBdr>
        <w:bottom w:val="dotted" w:sz="6" w:space="1" w:color="92278F" w:themeColor="accent1"/>
      </w:pBdr>
      <w:spacing w:before="300"/>
      <w:outlineLvl w:val="5"/>
    </w:pPr>
    <w:rPr>
      <w:caps/>
      <w:color w:val="6D1D6A" w:themeColor="accent1" w:themeShade="BF"/>
      <w:spacing w:val="10"/>
    </w:rPr>
  </w:style>
  <w:style w:type="paragraph" w:styleId="Rubrik7">
    <w:name w:val="heading 7"/>
    <w:basedOn w:val="Normal"/>
    <w:next w:val="Normal"/>
    <w:link w:val="Rubrik7Char"/>
    <w:uiPriority w:val="9"/>
    <w:semiHidden/>
    <w:unhideWhenUsed/>
    <w:qFormat/>
    <w:rsid w:val="00B3585F"/>
    <w:pPr>
      <w:spacing w:before="300"/>
      <w:outlineLvl w:val="6"/>
    </w:pPr>
    <w:rPr>
      <w:caps/>
      <w:color w:val="6D1D6A" w:themeColor="accent1" w:themeShade="BF"/>
      <w:spacing w:val="10"/>
    </w:rPr>
  </w:style>
  <w:style w:type="paragraph" w:styleId="Rubrik8">
    <w:name w:val="heading 8"/>
    <w:basedOn w:val="Normal"/>
    <w:next w:val="Normal"/>
    <w:link w:val="Rubrik8Char"/>
    <w:uiPriority w:val="9"/>
    <w:semiHidden/>
    <w:unhideWhenUsed/>
    <w:qFormat/>
    <w:rsid w:val="00B3585F"/>
    <w:pPr>
      <w:spacing w:before="300"/>
      <w:outlineLvl w:val="7"/>
    </w:pPr>
    <w:rPr>
      <w:caps/>
      <w:spacing w:val="10"/>
      <w:sz w:val="18"/>
      <w:szCs w:val="18"/>
    </w:rPr>
  </w:style>
  <w:style w:type="paragraph" w:styleId="Rubrik9">
    <w:name w:val="heading 9"/>
    <w:basedOn w:val="Normal"/>
    <w:next w:val="Normal"/>
    <w:link w:val="Rubrik9Char"/>
    <w:uiPriority w:val="9"/>
    <w:semiHidden/>
    <w:unhideWhenUsed/>
    <w:qFormat/>
    <w:rsid w:val="00B3585F"/>
    <w:pPr>
      <w:spacing w:before="300"/>
      <w:outlineLvl w:val="8"/>
    </w:pPr>
    <w:rPr>
      <w:i/>
      <w:caps/>
      <w:spacing w:val="10"/>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85F"/>
    <w:rPr>
      <w:b/>
      <w:bCs/>
      <w:caps/>
      <w:color w:val="FFFFFF" w:themeColor="background1"/>
      <w:spacing w:val="15"/>
      <w:shd w:val="clear" w:color="auto" w:fill="92278F" w:themeFill="accent1"/>
    </w:rPr>
  </w:style>
  <w:style w:type="character" w:customStyle="1" w:styleId="Rubrik2Char">
    <w:name w:val="Rubrik 2 Char"/>
    <w:basedOn w:val="Standardstycketeckensnitt"/>
    <w:link w:val="Rubrik2"/>
    <w:uiPriority w:val="9"/>
    <w:rsid w:val="00192E95"/>
    <w:rPr>
      <w:caps/>
      <w:spacing w:val="15"/>
      <w:sz w:val="28"/>
      <w:shd w:val="clear" w:color="auto" w:fill="F1CBF0" w:themeFill="accent1" w:themeFillTint="33"/>
    </w:rPr>
  </w:style>
  <w:style w:type="character" w:customStyle="1" w:styleId="Rubrik3Char">
    <w:name w:val="Rubrik 3 Char"/>
    <w:basedOn w:val="Standardstycketeckensnitt"/>
    <w:link w:val="Rubrik3"/>
    <w:uiPriority w:val="9"/>
    <w:rsid w:val="00B3585F"/>
    <w:rPr>
      <w:caps/>
      <w:color w:val="481346" w:themeColor="accent1" w:themeShade="7F"/>
      <w:spacing w:val="15"/>
    </w:rPr>
  </w:style>
  <w:style w:type="character" w:customStyle="1" w:styleId="Rubrik4Char">
    <w:name w:val="Rubrik 4 Char"/>
    <w:basedOn w:val="Standardstycketeckensnitt"/>
    <w:link w:val="Rubrik4"/>
    <w:uiPriority w:val="9"/>
    <w:semiHidden/>
    <w:rsid w:val="00B3585F"/>
    <w:rPr>
      <w:caps/>
      <w:color w:val="6D1D6A" w:themeColor="accent1" w:themeShade="BF"/>
      <w:spacing w:val="10"/>
    </w:rPr>
  </w:style>
  <w:style w:type="character" w:customStyle="1" w:styleId="Rubrik5Char">
    <w:name w:val="Rubrik 5 Char"/>
    <w:basedOn w:val="Standardstycketeckensnitt"/>
    <w:link w:val="Rubrik5"/>
    <w:uiPriority w:val="9"/>
    <w:semiHidden/>
    <w:rsid w:val="00B3585F"/>
    <w:rPr>
      <w:caps/>
      <w:color w:val="6D1D6A" w:themeColor="accent1" w:themeShade="BF"/>
      <w:spacing w:val="10"/>
    </w:rPr>
  </w:style>
  <w:style w:type="character" w:customStyle="1" w:styleId="Rubrik6Char">
    <w:name w:val="Rubrik 6 Char"/>
    <w:basedOn w:val="Standardstycketeckensnitt"/>
    <w:link w:val="Rubrik6"/>
    <w:uiPriority w:val="9"/>
    <w:semiHidden/>
    <w:rsid w:val="00B3585F"/>
    <w:rPr>
      <w:caps/>
      <w:color w:val="6D1D6A" w:themeColor="accent1" w:themeShade="BF"/>
      <w:spacing w:val="10"/>
    </w:rPr>
  </w:style>
  <w:style w:type="character" w:customStyle="1" w:styleId="Rubrik7Char">
    <w:name w:val="Rubrik 7 Char"/>
    <w:basedOn w:val="Standardstycketeckensnitt"/>
    <w:link w:val="Rubrik7"/>
    <w:uiPriority w:val="9"/>
    <w:semiHidden/>
    <w:rsid w:val="00B3585F"/>
    <w:rPr>
      <w:caps/>
      <w:color w:val="6D1D6A" w:themeColor="accent1" w:themeShade="BF"/>
      <w:spacing w:val="10"/>
    </w:rPr>
  </w:style>
  <w:style w:type="character" w:customStyle="1" w:styleId="Rubrik8Char">
    <w:name w:val="Rubrik 8 Char"/>
    <w:basedOn w:val="Standardstycketeckensnitt"/>
    <w:link w:val="Rubrik8"/>
    <w:uiPriority w:val="9"/>
    <w:semiHidden/>
    <w:rsid w:val="00B3585F"/>
    <w:rPr>
      <w:caps/>
      <w:spacing w:val="10"/>
      <w:sz w:val="18"/>
      <w:szCs w:val="18"/>
    </w:rPr>
  </w:style>
  <w:style w:type="character" w:customStyle="1" w:styleId="Rubrik9Char">
    <w:name w:val="Rubrik 9 Char"/>
    <w:basedOn w:val="Standardstycketeckensnitt"/>
    <w:link w:val="Rubrik9"/>
    <w:uiPriority w:val="9"/>
    <w:semiHidden/>
    <w:rsid w:val="00B3585F"/>
    <w:rPr>
      <w:i/>
      <w:caps/>
      <w:spacing w:val="10"/>
      <w:sz w:val="18"/>
      <w:szCs w:val="18"/>
    </w:rPr>
  </w:style>
  <w:style w:type="paragraph" w:styleId="Beskrivning">
    <w:name w:val="caption"/>
    <w:basedOn w:val="Normal"/>
    <w:next w:val="Normal"/>
    <w:uiPriority w:val="35"/>
    <w:semiHidden/>
    <w:unhideWhenUsed/>
    <w:qFormat/>
    <w:rsid w:val="00B3585F"/>
    <w:pPr>
      <w:spacing w:before="200"/>
    </w:pPr>
    <w:rPr>
      <w:b/>
      <w:bCs/>
      <w:color w:val="6D1D6A" w:themeColor="accent1" w:themeShade="BF"/>
      <w:sz w:val="16"/>
      <w:szCs w:val="16"/>
    </w:rPr>
  </w:style>
  <w:style w:type="paragraph" w:styleId="Rubrik">
    <w:name w:val="Title"/>
    <w:basedOn w:val="Normal"/>
    <w:next w:val="Normal"/>
    <w:link w:val="RubrikChar"/>
    <w:uiPriority w:val="10"/>
    <w:qFormat/>
    <w:rsid w:val="00B3585F"/>
    <w:pPr>
      <w:spacing w:before="720"/>
    </w:pPr>
    <w:rPr>
      <w:caps/>
      <w:color w:val="92278F" w:themeColor="accent1"/>
      <w:spacing w:val="10"/>
      <w:kern w:val="28"/>
      <w:sz w:val="52"/>
      <w:szCs w:val="52"/>
    </w:rPr>
  </w:style>
  <w:style w:type="character" w:customStyle="1" w:styleId="RubrikChar">
    <w:name w:val="Rubrik Char"/>
    <w:basedOn w:val="Standardstycketeckensnitt"/>
    <w:link w:val="Rubrik"/>
    <w:uiPriority w:val="10"/>
    <w:rsid w:val="00B3585F"/>
    <w:rPr>
      <w:caps/>
      <w:color w:val="92278F" w:themeColor="accent1"/>
      <w:spacing w:val="10"/>
      <w:kern w:val="28"/>
      <w:sz w:val="52"/>
      <w:szCs w:val="52"/>
    </w:rPr>
  </w:style>
  <w:style w:type="paragraph" w:styleId="Underrubrik">
    <w:name w:val="Subtitle"/>
    <w:basedOn w:val="Normal"/>
    <w:next w:val="Normal"/>
    <w:link w:val="UnderrubrikChar"/>
    <w:uiPriority w:val="11"/>
    <w:qFormat/>
    <w:rsid w:val="00B3585F"/>
    <w:pPr>
      <w:spacing w:before="200" w:after="1000"/>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B3585F"/>
    <w:rPr>
      <w:caps/>
      <w:color w:val="595959" w:themeColor="text1" w:themeTint="A6"/>
      <w:spacing w:val="10"/>
      <w:sz w:val="24"/>
      <w:szCs w:val="24"/>
    </w:rPr>
  </w:style>
  <w:style w:type="character" w:styleId="Stark">
    <w:name w:val="Strong"/>
    <w:uiPriority w:val="22"/>
    <w:qFormat/>
    <w:rsid w:val="00B3585F"/>
    <w:rPr>
      <w:b/>
      <w:bCs/>
    </w:rPr>
  </w:style>
  <w:style w:type="character" w:styleId="Betoning">
    <w:name w:val="Emphasis"/>
    <w:uiPriority w:val="20"/>
    <w:qFormat/>
    <w:rsid w:val="00B3585F"/>
    <w:rPr>
      <w:caps/>
      <w:color w:val="481346" w:themeColor="accent1" w:themeShade="7F"/>
      <w:spacing w:val="5"/>
    </w:rPr>
  </w:style>
  <w:style w:type="paragraph" w:styleId="Ingetavstnd">
    <w:name w:val="No Spacing"/>
    <w:basedOn w:val="Normal"/>
    <w:link w:val="IngetavstndChar"/>
    <w:uiPriority w:val="1"/>
    <w:qFormat/>
    <w:rsid w:val="00B3585F"/>
    <w:rPr>
      <w:sz w:val="20"/>
      <w:szCs w:val="20"/>
    </w:rPr>
  </w:style>
  <w:style w:type="paragraph" w:styleId="Citat">
    <w:name w:val="Quote"/>
    <w:basedOn w:val="Normal"/>
    <w:next w:val="Normal"/>
    <w:link w:val="CitatChar"/>
    <w:uiPriority w:val="29"/>
    <w:qFormat/>
    <w:rsid w:val="00B3585F"/>
    <w:pPr>
      <w:spacing w:before="200"/>
    </w:pPr>
    <w:rPr>
      <w:i/>
      <w:iCs/>
      <w:sz w:val="20"/>
      <w:szCs w:val="20"/>
    </w:rPr>
  </w:style>
  <w:style w:type="character" w:customStyle="1" w:styleId="CitatChar">
    <w:name w:val="Citat Char"/>
    <w:basedOn w:val="Standardstycketeckensnitt"/>
    <w:link w:val="Citat"/>
    <w:uiPriority w:val="29"/>
    <w:rsid w:val="00B3585F"/>
    <w:rPr>
      <w:i/>
      <w:iCs/>
      <w:sz w:val="20"/>
      <w:szCs w:val="20"/>
    </w:rPr>
  </w:style>
  <w:style w:type="paragraph" w:styleId="Starktcitat">
    <w:name w:val="Intense Quote"/>
    <w:basedOn w:val="Normal"/>
    <w:next w:val="Normal"/>
    <w:link w:val="StarktcitatChar"/>
    <w:uiPriority w:val="30"/>
    <w:qFormat/>
    <w:rsid w:val="00B3585F"/>
    <w:pPr>
      <w:pBdr>
        <w:top w:val="single" w:sz="4" w:space="10" w:color="92278F" w:themeColor="accent1"/>
        <w:left w:val="single" w:sz="4" w:space="10" w:color="92278F" w:themeColor="accent1"/>
      </w:pBdr>
      <w:spacing w:before="200"/>
      <w:ind w:left="1296" w:right="1152"/>
      <w:jc w:val="both"/>
    </w:pPr>
    <w:rPr>
      <w:i/>
      <w:iCs/>
      <w:color w:val="92278F" w:themeColor="accent1"/>
      <w:sz w:val="20"/>
      <w:szCs w:val="20"/>
    </w:rPr>
  </w:style>
  <w:style w:type="character" w:customStyle="1" w:styleId="StarktcitatChar">
    <w:name w:val="Starkt citat Char"/>
    <w:basedOn w:val="Standardstycketeckensnitt"/>
    <w:link w:val="Starktcitat"/>
    <w:uiPriority w:val="30"/>
    <w:rsid w:val="00B3585F"/>
    <w:rPr>
      <w:i/>
      <w:iCs/>
      <w:color w:val="92278F" w:themeColor="accent1"/>
      <w:sz w:val="20"/>
      <w:szCs w:val="20"/>
    </w:rPr>
  </w:style>
  <w:style w:type="character" w:styleId="Diskretbetoning">
    <w:name w:val="Subtle Emphasis"/>
    <w:uiPriority w:val="19"/>
    <w:qFormat/>
    <w:rsid w:val="00B3585F"/>
    <w:rPr>
      <w:i/>
      <w:iCs/>
      <w:color w:val="481346" w:themeColor="accent1" w:themeShade="7F"/>
    </w:rPr>
  </w:style>
  <w:style w:type="character" w:styleId="Starkbetoning">
    <w:name w:val="Intense Emphasis"/>
    <w:uiPriority w:val="21"/>
    <w:qFormat/>
    <w:rsid w:val="00B3585F"/>
    <w:rPr>
      <w:b/>
      <w:bCs/>
      <w:caps/>
      <w:color w:val="481346" w:themeColor="accent1" w:themeShade="7F"/>
      <w:spacing w:val="10"/>
    </w:rPr>
  </w:style>
  <w:style w:type="character" w:styleId="Diskretreferens">
    <w:name w:val="Subtle Reference"/>
    <w:uiPriority w:val="31"/>
    <w:qFormat/>
    <w:rsid w:val="00B3585F"/>
    <w:rPr>
      <w:b/>
      <w:bCs/>
      <w:color w:val="92278F" w:themeColor="accent1"/>
    </w:rPr>
  </w:style>
  <w:style w:type="character" w:styleId="Starkreferens">
    <w:name w:val="Intense Reference"/>
    <w:uiPriority w:val="32"/>
    <w:qFormat/>
    <w:rsid w:val="00B3585F"/>
    <w:rPr>
      <w:b/>
      <w:bCs/>
      <w:i/>
      <w:iCs/>
      <w:caps/>
      <w:color w:val="92278F" w:themeColor="accent1"/>
    </w:rPr>
  </w:style>
  <w:style w:type="character" w:styleId="Bokenstitel">
    <w:name w:val="Book Title"/>
    <w:uiPriority w:val="33"/>
    <w:qFormat/>
    <w:rsid w:val="00B3585F"/>
    <w:rPr>
      <w:b/>
      <w:bCs/>
      <w:i/>
      <w:iCs/>
      <w:spacing w:val="9"/>
    </w:rPr>
  </w:style>
  <w:style w:type="paragraph" w:styleId="Innehllsfrteckningsrubrik">
    <w:name w:val="TOC Heading"/>
    <w:basedOn w:val="Rubrik1"/>
    <w:next w:val="Normal"/>
    <w:uiPriority w:val="39"/>
    <w:semiHidden/>
    <w:unhideWhenUsed/>
    <w:qFormat/>
    <w:rsid w:val="00B3585F"/>
    <w:pPr>
      <w:outlineLvl w:val="9"/>
    </w:pPr>
  </w:style>
  <w:style w:type="paragraph" w:customStyle="1" w:styleId="HK">
    <w:name w:val="HÖK"/>
    <w:basedOn w:val="Rubrik3"/>
    <w:link w:val="HKChar"/>
    <w:qFormat/>
    <w:rsid w:val="00B3585F"/>
    <w:pPr>
      <w:spacing w:before="0"/>
      <w:contextualSpacing/>
    </w:pPr>
    <w:rPr>
      <w:b/>
      <w:sz w:val="28"/>
    </w:rPr>
  </w:style>
  <w:style w:type="character" w:customStyle="1" w:styleId="HKChar">
    <w:name w:val="HÖK Char"/>
    <w:basedOn w:val="Rubrik3Char"/>
    <w:link w:val="HK"/>
    <w:rsid w:val="00B3585F"/>
    <w:rPr>
      <w:b/>
      <w:caps/>
      <w:color w:val="481346" w:themeColor="accent1" w:themeShade="7F"/>
      <w:spacing w:val="15"/>
      <w:sz w:val="28"/>
    </w:rPr>
  </w:style>
  <w:style w:type="character" w:customStyle="1" w:styleId="IngetavstndChar">
    <w:name w:val="Inget avstånd Char"/>
    <w:basedOn w:val="Standardstycketeckensnitt"/>
    <w:link w:val="Ingetavstnd"/>
    <w:uiPriority w:val="1"/>
    <w:rsid w:val="00B3585F"/>
    <w:rPr>
      <w:sz w:val="20"/>
      <w:szCs w:val="20"/>
    </w:rPr>
  </w:style>
  <w:style w:type="paragraph" w:styleId="Liststycke">
    <w:name w:val="List Paragraph"/>
    <w:basedOn w:val="Normal"/>
    <w:uiPriority w:val="34"/>
    <w:qFormat/>
    <w:rsid w:val="00B3585F"/>
    <w:pPr>
      <w:spacing w:before="200"/>
      <w:ind w:left="720"/>
      <w:contextualSpacing/>
    </w:pPr>
    <w:rPr>
      <w:sz w:val="20"/>
      <w:szCs w:val="20"/>
    </w:rPr>
  </w:style>
  <w:style w:type="character" w:styleId="Hyperlnk">
    <w:name w:val="Hyperlink"/>
    <w:basedOn w:val="Standardstycketeckensnitt"/>
    <w:uiPriority w:val="99"/>
    <w:unhideWhenUsed/>
    <w:rsid w:val="006E2C84"/>
    <w:rPr>
      <w:color w:val="0066FF" w:themeColor="hyperlink"/>
      <w:u w:val="single"/>
    </w:rPr>
  </w:style>
  <w:style w:type="character" w:styleId="Olstomnmnande">
    <w:name w:val="Unresolved Mention"/>
    <w:basedOn w:val="Standardstycketeckensnitt"/>
    <w:uiPriority w:val="99"/>
    <w:semiHidden/>
    <w:unhideWhenUsed/>
    <w:rsid w:val="006E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cf.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6869</TotalTime>
  <Pages>2</Pages>
  <Words>675</Words>
  <Characters>3581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Lind</dc:creator>
  <cp:keywords/>
  <dc:description/>
  <cp:lastModifiedBy>Björn Lind</cp:lastModifiedBy>
  <cp:revision>3</cp:revision>
  <dcterms:created xsi:type="dcterms:W3CDTF">2023-04-03T06:33:00Z</dcterms:created>
  <dcterms:modified xsi:type="dcterms:W3CDTF">2023-04-05T12:08:00Z</dcterms:modified>
</cp:coreProperties>
</file>